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6C" w:rsidRDefault="004F006C" w:rsidP="004F006C">
      <w:pPr>
        <w:pStyle w:val="NormalWeb"/>
        <w:shd w:val="clear" w:color="auto" w:fill="FFFFFF"/>
        <w:spacing w:before="0" w:beforeAutospacing="0" w:after="160" w:afterAutospacing="0"/>
        <w:rPr>
          <w:rFonts w:ascii="Verdana" w:hAnsi="Verdana"/>
          <w:sz w:val="20"/>
          <w:szCs w:val="20"/>
          <w:lang w:val="en"/>
        </w:rPr>
      </w:pPr>
      <w:r>
        <w:rPr>
          <w:rFonts w:ascii="Calibri" w:hAnsi="Calibri"/>
          <w:lang w:val="en"/>
        </w:rPr>
        <w:t>STAGE OF CHANGE – Contemplation:</w:t>
      </w:r>
    </w:p>
    <w:p w:rsidR="004F006C" w:rsidRDefault="004F006C" w:rsidP="004F006C">
      <w:pPr>
        <w:pStyle w:val="NormalWeb"/>
        <w:shd w:val="clear" w:color="auto" w:fill="FFFFFF"/>
        <w:spacing w:before="0" w:beforeAutospacing="0" w:after="160" w:afterAutospacing="0"/>
        <w:rPr>
          <w:rFonts w:ascii="Verdana" w:hAnsi="Verdana"/>
          <w:sz w:val="20"/>
          <w:szCs w:val="20"/>
          <w:lang w:val="en"/>
        </w:rPr>
      </w:pPr>
      <w:r>
        <w:rPr>
          <w:rFonts w:ascii="Calibri" w:hAnsi="Calibri"/>
          <w:lang w:val="en"/>
        </w:rPr>
        <w:t>To Change or Not to Change….That is the Question! This month’s Tip of the Month is all about pro-social change! There are several stages of change according to James O. Prochaska and Carlo Di Clemente (</w:t>
      </w:r>
      <w:proofErr w:type="spellStart"/>
      <w:r>
        <w:rPr>
          <w:rFonts w:ascii="Calibri" w:hAnsi="Calibri"/>
          <w:lang w:val="en"/>
        </w:rPr>
        <w:t>Transtheoretical</w:t>
      </w:r>
      <w:proofErr w:type="spellEnd"/>
      <w:r>
        <w:rPr>
          <w:rFonts w:ascii="Calibri" w:hAnsi="Calibri"/>
          <w:lang w:val="en"/>
        </w:rPr>
        <w:t xml:space="preserve"> Model). The first stage is </w:t>
      </w:r>
      <w:proofErr w:type="spellStart"/>
      <w:r>
        <w:rPr>
          <w:rFonts w:ascii="Calibri" w:hAnsi="Calibri"/>
          <w:lang w:val="en"/>
        </w:rPr>
        <w:t>Precontemplation</w:t>
      </w:r>
      <w:proofErr w:type="spellEnd"/>
      <w:r>
        <w:rPr>
          <w:rFonts w:ascii="Calibri" w:hAnsi="Calibri"/>
          <w:lang w:val="en"/>
        </w:rPr>
        <w:t xml:space="preserve">. The second stage is Contemplation. For a better understanding of the Contemplation stage, please take a look at the attached Tip of the Month and then read the scenario below. </w:t>
      </w:r>
    </w:p>
    <w:p w:rsidR="004F006C" w:rsidRDefault="004F006C" w:rsidP="004F006C">
      <w:pPr>
        <w:pStyle w:val="NormalWeb"/>
        <w:shd w:val="clear" w:color="auto" w:fill="FFFFFF"/>
        <w:spacing w:before="0" w:beforeAutospacing="0" w:after="160" w:afterAutospacing="0"/>
        <w:rPr>
          <w:rFonts w:ascii="Verdana" w:hAnsi="Verdana"/>
          <w:sz w:val="20"/>
          <w:szCs w:val="20"/>
          <w:lang w:val="en"/>
        </w:rPr>
      </w:pPr>
      <w:r>
        <w:rPr>
          <w:rFonts w:ascii="Calibri" w:hAnsi="Calibri"/>
          <w:lang w:val="en"/>
        </w:rPr>
        <w:t xml:space="preserve">Suzy is a mother who feels the amount of Vicodin she has been consuming is interfering with her relationship with her children. She has told her husband she would speak to her doctor but consistently “forgets” to do so. </w:t>
      </w:r>
    </w:p>
    <w:p w:rsidR="004F006C" w:rsidRDefault="004F006C" w:rsidP="004F006C">
      <w:pPr>
        <w:pStyle w:val="NormalWeb"/>
        <w:shd w:val="clear" w:color="auto" w:fill="FFFFFF"/>
        <w:spacing w:before="0" w:beforeAutospacing="0" w:after="160" w:afterAutospacing="0"/>
        <w:rPr>
          <w:rFonts w:ascii="Verdana" w:hAnsi="Verdana"/>
          <w:sz w:val="20"/>
          <w:szCs w:val="20"/>
          <w:lang w:val="en"/>
        </w:rPr>
      </w:pPr>
      <w:r>
        <w:rPr>
          <w:rFonts w:ascii="Calibri" w:hAnsi="Calibri"/>
          <w:lang w:val="en"/>
        </w:rPr>
        <w:t xml:space="preserve">Why is Suzy’s behavior problematic? </w:t>
      </w:r>
    </w:p>
    <w:p w:rsidR="004F006C" w:rsidRDefault="004F006C" w:rsidP="004F006C">
      <w:pPr>
        <w:pStyle w:val="NormalWeb"/>
        <w:shd w:val="clear" w:color="auto" w:fill="FFFFFF"/>
        <w:spacing w:before="0" w:beforeAutospacing="0" w:after="160" w:afterAutospacing="0"/>
        <w:rPr>
          <w:rFonts w:ascii="Verdana" w:hAnsi="Verdana"/>
          <w:sz w:val="20"/>
          <w:szCs w:val="20"/>
          <w:lang w:val="en"/>
        </w:rPr>
      </w:pPr>
      <w:r>
        <w:rPr>
          <w:rFonts w:ascii="Calibri" w:hAnsi="Calibri"/>
          <w:lang w:val="en"/>
        </w:rPr>
        <w:t xml:space="preserve">What would you say to Suzy regarding her use of Vicodin? </w:t>
      </w:r>
    </w:p>
    <w:p w:rsidR="004F006C" w:rsidRDefault="004F006C" w:rsidP="004F006C">
      <w:pPr>
        <w:pStyle w:val="NormalWeb"/>
        <w:shd w:val="clear" w:color="auto" w:fill="FFFFFF"/>
        <w:spacing w:before="0" w:beforeAutospacing="0" w:after="160" w:afterAutospacing="0"/>
        <w:rPr>
          <w:rFonts w:ascii="Verdana" w:hAnsi="Verdana"/>
          <w:sz w:val="20"/>
          <w:szCs w:val="20"/>
          <w:lang w:val="en"/>
        </w:rPr>
      </w:pPr>
      <w:r>
        <w:rPr>
          <w:rFonts w:ascii="Calibri" w:hAnsi="Calibri"/>
          <w:lang w:val="en"/>
        </w:rPr>
        <w:t>How would you help Suzy see the benefits of changing and the consequences of not changing?</w:t>
      </w:r>
    </w:p>
    <w:p w:rsidR="00BF2BC2" w:rsidRDefault="00BF2BC2">
      <w:bookmarkStart w:id="0" w:name="_GoBack"/>
      <w:bookmarkEnd w:id="0"/>
    </w:p>
    <w:sectPr w:rsidR="00BF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6C"/>
    <w:rsid w:val="004F006C"/>
    <w:rsid w:val="00B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20F4C-E039-4BB5-80E9-A3402852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56015">
      <w:bodyDiv w:val="1"/>
      <w:marLeft w:val="0"/>
      <w:marRight w:val="0"/>
      <w:marTop w:val="0"/>
      <w:marBottom w:val="0"/>
      <w:divBdr>
        <w:top w:val="none" w:sz="0" w:space="0" w:color="auto"/>
        <w:left w:val="none" w:sz="0" w:space="0" w:color="auto"/>
        <w:bottom w:val="none" w:sz="0" w:space="0" w:color="auto"/>
        <w:right w:val="none" w:sz="0" w:space="0" w:color="auto"/>
      </w:divBdr>
      <w:divsChild>
        <w:div w:id="1141730040">
          <w:marLeft w:val="0"/>
          <w:marRight w:val="0"/>
          <w:marTop w:val="0"/>
          <w:marBottom w:val="0"/>
          <w:divBdr>
            <w:top w:val="none" w:sz="0" w:space="0" w:color="auto"/>
            <w:left w:val="none" w:sz="0" w:space="0" w:color="auto"/>
            <w:bottom w:val="none" w:sz="0" w:space="0" w:color="auto"/>
            <w:right w:val="none" w:sz="0" w:space="0" w:color="auto"/>
          </w:divBdr>
          <w:divsChild>
            <w:div w:id="222378166">
              <w:marLeft w:val="0"/>
              <w:marRight w:val="0"/>
              <w:marTop w:val="0"/>
              <w:marBottom w:val="0"/>
              <w:divBdr>
                <w:top w:val="none" w:sz="0" w:space="0" w:color="auto"/>
                <w:left w:val="none" w:sz="0" w:space="0" w:color="auto"/>
                <w:bottom w:val="none" w:sz="0" w:space="0" w:color="auto"/>
                <w:right w:val="none" w:sz="0" w:space="0" w:color="auto"/>
              </w:divBdr>
              <w:divsChild>
                <w:div w:id="758520664">
                  <w:marLeft w:val="0"/>
                  <w:marRight w:val="0"/>
                  <w:marTop w:val="0"/>
                  <w:marBottom w:val="0"/>
                  <w:divBdr>
                    <w:top w:val="none" w:sz="0" w:space="0" w:color="auto"/>
                    <w:left w:val="none" w:sz="0" w:space="0" w:color="auto"/>
                    <w:bottom w:val="none" w:sz="0" w:space="0" w:color="auto"/>
                    <w:right w:val="none" w:sz="0" w:space="0" w:color="auto"/>
                  </w:divBdr>
                  <w:divsChild>
                    <w:div w:id="1177771863">
                      <w:marLeft w:val="0"/>
                      <w:marRight w:val="0"/>
                      <w:marTop w:val="0"/>
                      <w:marBottom w:val="0"/>
                      <w:divBdr>
                        <w:top w:val="none" w:sz="0" w:space="0" w:color="auto"/>
                        <w:left w:val="none" w:sz="0" w:space="0" w:color="auto"/>
                        <w:bottom w:val="none" w:sz="0" w:space="0" w:color="auto"/>
                        <w:right w:val="none" w:sz="0" w:space="0" w:color="auto"/>
                      </w:divBdr>
                      <w:divsChild>
                        <w:div w:id="309677790">
                          <w:marLeft w:val="0"/>
                          <w:marRight w:val="0"/>
                          <w:marTop w:val="0"/>
                          <w:marBottom w:val="0"/>
                          <w:divBdr>
                            <w:top w:val="none" w:sz="0" w:space="0" w:color="auto"/>
                            <w:left w:val="none" w:sz="0" w:space="0" w:color="auto"/>
                            <w:bottom w:val="none" w:sz="0" w:space="0" w:color="auto"/>
                            <w:right w:val="none" w:sz="0" w:space="0" w:color="auto"/>
                          </w:divBdr>
                          <w:divsChild>
                            <w:div w:id="878510924">
                              <w:marLeft w:val="0"/>
                              <w:marRight w:val="0"/>
                              <w:marTop w:val="0"/>
                              <w:marBottom w:val="0"/>
                              <w:divBdr>
                                <w:top w:val="none" w:sz="0" w:space="0" w:color="auto"/>
                                <w:left w:val="none" w:sz="0" w:space="0" w:color="auto"/>
                                <w:bottom w:val="none" w:sz="0" w:space="0" w:color="auto"/>
                                <w:right w:val="none" w:sz="0" w:space="0" w:color="auto"/>
                              </w:divBdr>
                              <w:divsChild>
                                <w:div w:id="749546901">
                                  <w:marLeft w:val="0"/>
                                  <w:marRight w:val="0"/>
                                  <w:marTop w:val="0"/>
                                  <w:marBottom w:val="0"/>
                                  <w:divBdr>
                                    <w:top w:val="none" w:sz="0" w:space="0" w:color="auto"/>
                                    <w:left w:val="none" w:sz="0" w:space="0" w:color="auto"/>
                                    <w:bottom w:val="none" w:sz="0" w:space="0" w:color="auto"/>
                                    <w:right w:val="none" w:sz="0" w:space="0" w:color="auto"/>
                                  </w:divBdr>
                                  <w:divsChild>
                                    <w:div w:id="1940143706">
                                      <w:marLeft w:val="0"/>
                                      <w:marRight w:val="0"/>
                                      <w:marTop w:val="0"/>
                                      <w:marBottom w:val="0"/>
                                      <w:divBdr>
                                        <w:top w:val="none" w:sz="0" w:space="0" w:color="auto"/>
                                        <w:left w:val="none" w:sz="0" w:space="0" w:color="auto"/>
                                        <w:bottom w:val="none" w:sz="0" w:space="0" w:color="auto"/>
                                        <w:right w:val="none" w:sz="0" w:space="0" w:color="auto"/>
                                      </w:divBdr>
                                      <w:divsChild>
                                        <w:div w:id="2018539595">
                                          <w:marLeft w:val="0"/>
                                          <w:marRight w:val="0"/>
                                          <w:marTop w:val="0"/>
                                          <w:marBottom w:val="0"/>
                                          <w:divBdr>
                                            <w:top w:val="none" w:sz="0" w:space="0" w:color="auto"/>
                                            <w:left w:val="none" w:sz="0" w:space="0" w:color="auto"/>
                                            <w:bottom w:val="none" w:sz="0" w:space="0" w:color="auto"/>
                                            <w:right w:val="none" w:sz="0" w:space="0" w:color="auto"/>
                                          </w:divBdr>
                                          <w:divsChild>
                                            <w:div w:id="1895313598">
                                              <w:marLeft w:val="0"/>
                                              <w:marRight w:val="0"/>
                                              <w:marTop w:val="0"/>
                                              <w:marBottom w:val="0"/>
                                              <w:divBdr>
                                                <w:top w:val="none" w:sz="0" w:space="0" w:color="auto"/>
                                                <w:left w:val="none" w:sz="0" w:space="0" w:color="auto"/>
                                                <w:bottom w:val="none" w:sz="0" w:space="0" w:color="auto"/>
                                                <w:right w:val="none" w:sz="0" w:space="0" w:color="auto"/>
                                              </w:divBdr>
                                              <w:divsChild>
                                                <w:div w:id="941650047">
                                                  <w:marLeft w:val="0"/>
                                                  <w:marRight w:val="0"/>
                                                  <w:marTop w:val="0"/>
                                                  <w:marBottom w:val="0"/>
                                                  <w:divBdr>
                                                    <w:top w:val="none" w:sz="0" w:space="0" w:color="auto"/>
                                                    <w:left w:val="none" w:sz="0" w:space="0" w:color="auto"/>
                                                    <w:bottom w:val="none" w:sz="0" w:space="0" w:color="auto"/>
                                                    <w:right w:val="none" w:sz="0" w:space="0" w:color="auto"/>
                                                  </w:divBdr>
                                                  <w:divsChild>
                                                    <w:div w:id="2019580542">
                                                      <w:marLeft w:val="0"/>
                                                      <w:marRight w:val="0"/>
                                                      <w:marTop w:val="0"/>
                                                      <w:marBottom w:val="0"/>
                                                      <w:divBdr>
                                                        <w:top w:val="none" w:sz="0" w:space="0" w:color="auto"/>
                                                        <w:left w:val="none" w:sz="0" w:space="0" w:color="auto"/>
                                                        <w:bottom w:val="none" w:sz="0" w:space="0" w:color="auto"/>
                                                        <w:right w:val="none" w:sz="0" w:space="0" w:color="auto"/>
                                                      </w:divBdr>
                                                      <w:divsChild>
                                                        <w:div w:id="1401293491">
                                                          <w:marLeft w:val="0"/>
                                                          <w:marRight w:val="0"/>
                                                          <w:marTop w:val="0"/>
                                                          <w:marBottom w:val="0"/>
                                                          <w:divBdr>
                                                            <w:top w:val="none" w:sz="0" w:space="0" w:color="auto"/>
                                                            <w:left w:val="none" w:sz="0" w:space="0" w:color="auto"/>
                                                            <w:bottom w:val="none" w:sz="0" w:space="0" w:color="auto"/>
                                                            <w:right w:val="none" w:sz="0" w:space="0" w:color="auto"/>
                                                          </w:divBdr>
                                                          <w:divsChild>
                                                            <w:div w:id="35593534">
                                                              <w:marLeft w:val="0"/>
                                                              <w:marRight w:val="0"/>
                                                              <w:marTop w:val="0"/>
                                                              <w:marBottom w:val="0"/>
                                                              <w:divBdr>
                                                                <w:top w:val="none" w:sz="0" w:space="0" w:color="auto"/>
                                                                <w:left w:val="none" w:sz="0" w:space="0" w:color="auto"/>
                                                                <w:bottom w:val="none" w:sz="0" w:space="0" w:color="auto"/>
                                                                <w:right w:val="none" w:sz="0" w:space="0" w:color="auto"/>
                                                              </w:divBdr>
                                                              <w:divsChild>
                                                                <w:div w:id="665716296">
                                                                  <w:marLeft w:val="0"/>
                                                                  <w:marRight w:val="0"/>
                                                                  <w:marTop w:val="0"/>
                                                                  <w:marBottom w:val="0"/>
                                                                  <w:divBdr>
                                                                    <w:top w:val="none" w:sz="0" w:space="0" w:color="auto"/>
                                                                    <w:left w:val="none" w:sz="0" w:space="0" w:color="auto"/>
                                                                    <w:bottom w:val="none" w:sz="0" w:space="0" w:color="auto"/>
                                                                    <w:right w:val="none" w:sz="0" w:space="0" w:color="auto"/>
                                                                  </w:divBdr>
                                                                  <w:divsChild>
                                                                    <w:div w:id="637227552">
                                                                      <w:marLeft w:val="0"/>
                                                                      <w:marRight w:val="0"/>
                                                                      <w:marTop w:val="0"/>
                                                                      <w:marBottom w:val="0"/>
                                                                      <w:divBdr>
                                                                        <w:top w:val="none" w:sz="0" w:space="0" w:color="auto"/>
                                                                        <w:left w:val="none" w:sz="0" w:space="0" w:color="auto"/>
                                                                        <w:bottom w:val="none" w:sz="0" w:space="0" w:color="auto"/>
                                                                        <w:right w:val="none" w:sz="0" w:space="0" w:color="auto"/>
                                                                      </w:divBdr>
                                                                      <w:divsChild>
                                                                        <w:div w:id="1777283727">
                                                                          <w:marLeft w:val="0"/>
                                                                          <w:marRight w:val="0"/>
                                                                          <w:marTop w:val="0"/>
                                                                          <w:marBottom w:val="0"/>
                                                                          <w:divBdr>
                                                                            <w:top w:val="none" w:sz="0" w:space="0" w:color="auto"/>
                                                                            <w:left w:val="none" w:sz="0" w:space="0" w:color="auto"/>
                                                                            <w:bottom w:val="none" w:sz="0" w:space="0" w:color="auto"/>
                                                                            <w:right w:val="none" w:sz="0" w:space="0" w:color="auto"/>
                                                                          </w:divBdr>
                                                                          <w:divsChild>
                                                                            <w:div w:id="860514978">
                                                                              <w:marLeft w:val="0"/>
                                                                              <w:marRight w:val="0"/>
                                                                              <w:marTop w:val="0"/>
                                                                              <w:marBottom w:val="0"/>
                                                                              <w:divBdr>
                                                                                <w:top w:val="none" w:sz="0" w:space="0" w:color="auto"/>
                                                                                <w:left w:val="none" w:sz="0" w:space="0" w:color="auto"/>
                                                                                <w:bottom w:val="none" w:sz="0" w:space="0" w:color="auto"/>
                                                                                <w:right w:val="none" w:sz="0" w:space="0" w:color="auto"/>
                                                                              </w:divBdr>
                                                                              <w:divsChild>
                                                                                <w:div w:id="536551130">
                                                                                  <w:marLeft w:val="0"/>
                                                                                  <w:marRight w:val="0"/>
                                                                                  <w:marTop w:val="0"/>
                                                                                  <w:marBottom w:val="0"/>
                                                                                  <w:divBdr>
                                                                                    <w:top w:val="none" w:sz="0" w:space="0" w:color="auto"/>
                                                                                    <w:left w:val="none" w:sz="0" w:space="0" w:color="auto"/>
                                                                                    <w:bottom w:val="none" w:sz="0" w:space="0" w:color="auto"/>
                                                                                    <w:right w:val="none" w:sz="0" w:space="0" w:color="auto"/>
                                                                                  </w:divBdr>
                                                                                  <w:divsChild>
                                                                                    <w:div w:id="1802460511">
                                                                                      <w:marLeft w:val="0"/>
                                                                                      <w:marRight w:val="0"/>
                                                                                      <w:marTop w:val="0"/>
                                                                                      <w:marBottom w:val="0"/>
                                                                                      <w:divBdr>
                                                                                        <w:top w:val="single" w:sz="6" w:space="0" w:color="A7B3BD"/>
                                                                                        <w:left w:val="none" w:sz="0" w:space="0" w:color="auto"/>
                                                                                        <w:bottom w:val="none" w:sz="0" w:space="0" w:color="auto"/>
                                                                                        <w:right w:val="none" w:sz="0" w:space="0" w:color="auto"/>
                                                                                      </w:divBdr>
                                                                                      <w:divsChild>
                                                                                        <w:div w:id="1891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Borja</dc:creator>
  <cp:keywords/>
  <dc:description/>
  <cp:lastModifiedBy>Vincent Borja</cp:lastModifiedBy>
  <cp:revision>1</cp:revision>
  <dcterms:created xsi:type="dcterms:W3CDTF">2019-05-30T23:48:00Z</dcterms:created>
  <dcterms:modified xsi:type="dcterms:W3CDTF">2019-05-30T23:51:00Z</dcterms:modified>
</cp:coreProperties>
</file>